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8A" w:rsidRPr="005E318A" w:rsidRDefault="005E318A" w:rsidP="005E318A">
      <w:pPr>
        <w:rPr>
          <w:rFonts w:ascii="Calibri" w:eastAsia="Calibri" w:hAnsi="Calibri" w:cs="Times New Roman"/>
          <w:sz w:val="24"/>
          <w:szCs w:val="24"/>
        </w:rPr>
      </w:pPr>
      <w:r w:rsidRPr="005E318A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br/>
      </w: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  <w:bookmarkStart w:id="0" w:name="_GoBack"/>
      <w:bookmarkEnd w:id="0"/>
    </w:p>
    <w:p w:rsidR="005E318A" w:rsidRDefault="005E318A" w:rsidP="005E318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</w:pPr>
    </w:p>
    <w:p w:rsidR="005E318A" w:rsidRPr="005E318A" w:rsidRDefault="005E318A" w:rsidP="005E318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b/>
          <w:bCs/>
          <w:color w:val="222222"/>
          <w:sz w:val="18"/>
          <w:szCs w:val="18"/>
          <w:lang w:eastAsia="uk-UA"/>
        </w:rPr>
        <w:t>Життя і творчість М.Т. Рильського</w:t>
      </w:r>
    </w:p>
    <w:p w:rsidR="005E318A" w:rsidRPr="005E318A" w:rsidRDefault="005E318A" w:rsidP="005E31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i/>
          <w:iCs/>
          <w:color w:val="222222"/>
          <w:sz w:val="18"/>
          <w:szCs w:val="18"/>
          <w:lang w:eastAsia="uk-UA"/>
        </w:rPr>
        <w:t>«Самота працьовита й спокійна світить лампаду мою і розкладає папір»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Максим Рильський народився 19 березня 1895 р. в сім’ї укра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їнського етнографа й культуролога Тадея Рильського, що похо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див з давнього сполонізованого українського роду. Матір’ю була проста селянка Меланія з с. Романівки колишнього Сквирського повіту (тепер Попільнянського району Житомирської області). Народився хлопець у Києві, але його дитинство промайнуло в с. Романівці.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 автобіографічній розповіді «Із давніх літ» Максим Риль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ський з теплотою згадував це село понад річкою Унавою, що перепинена греблею, розливається в широкий, зарослий очеретом і лататтям ставок. Тут він почав пізнавати світ як «таємничу, ледве розкриту книгу ». Різні грані цього світу — « стоголосе поле », біла гречка, «вітер кучерявий», садок, що біліє цвітом і «тихо ронить пелюстки», цвітіння бузку, гудіння «веселих бджіл» — потім природно увійдуть у вірші поета й нададуть їм виразного національного колориту.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Навчався Максим у приватній гімназії відомого київського педагога Володимира Науменка, жив у Миколи Лисенка та Олек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сандра Русова. Таке культурне середовище, у якому з повагою ставилися до всього українського, сприяло формуванню підлітка в національному дусі, виробленню в нього відповідних поглядів, запитів, смаків. Хлопець рано починає віршувати, а у 1910 р. виходить книжка його лірики «На білих островах».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У 1915 р. Максим став студентом Київського університету, де спочатку два роки вивчав медицину, потім навчався на історико- філологічному факультеті.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Громадянська війна, голод і холод змусили юнака перервати навчання й покинути місто. Він учителює в школах на Житомир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щині (1917-1923). Багато читає, студіює наукові праці з проблем філософії, естетики, літературознавства, історіософії, стає високо ерудованою людиною в царині мистецтва та гуманітарних наук. У Києві виходять збірки його лірики «Під осінніми зорями» (1918), «Синя далечінь» (1922), поема-ідилія «На узліссі» (1918).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Переїхавши до Києва, поет продовжує працювати вчителем української мови та літератури в школах та на робітфаку інсти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туту народної освіти, читає курс теорії перекладу в інституті лінг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вістичної освіти. Водночас видає кілька збірок поезії — «Крізь бурю й сніг» (1925), «Тринадцята весна» (1926), «Де сходяться дороги» (1929), «Гомін і відгомін» (1929), багато перекладає з російської, польської та французької літератур. Творча діяль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ність М. Рильського розгорталася тоді в річищі неокласицизму — художньої школи українських поетів, зорієнтованої на античну класику, на продовження гуманістичних традицій європейської поезії нового часу. Неокласиками називали тих поетів і критиків, які групувалися навколо журналу «Книгар» (1918-1920), а піз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ніше — біля київського видавництва «Слово».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Миколу Зерова, Максима Рильського, Павла Филиповича, Михайла Драй-Хмару, Освальда Бургардта об’єднували поглибле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ний інтерес до загальнолюдських цінностей, прагнення підняти престиж художнього слова, з його допомогою вирішувати філо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софські, історичні, морально-етичні проблеми. Так ці поети нама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галися оберігати українську літературу від примітивізму, поши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рюваного графоманами, котрі нібито писали на «злобу дня».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Відомо, що сталінщина спрямовувала репресивні удари насам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перед проти мислячої національної інтелігенції. Були ув’язнені, а потім замучені в концтаборах Микола Зеров, Павло Филипович, Михайло Драй-Хмара. Арештовують у 1931 р. і півроку трима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ють у Лук’янівській в’язниці Києва Рильського.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Тяжкі часи настали для М. Рильського. Щоб вижити, доводи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лося говорити не своїм голосом. Тому в 30-х роках не раз вихо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дять з-під його пера плакатні вірші-заклики. Тоталітарній системі були потрібні тільки такі твори, де б вона «оспівувалася», «під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носилася», «звеличувалася». Правда, часом дозволялося надруку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вати й щось «нейтральне», і такі можливості Рильський та інші автори намагалися використовувати.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У роки боротьби проти фашистських заброд на хвилі загально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народного патріотичного піднесення знову щиро зазвучало й слово М. Рильського, який перебував в евакуації спочатку в Уфі, а потім у Москві. Видані тоді поетичні книжки — «За рідну землю» (1941), «Слово про рідну матір» (1942), «Світова зоря» (1942), «Світла зброя» (1942), «Велика година» (1943), «Неопалима купина» (1944) — є художнім літописом роздумів і переживань патріота в той трагічний час.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lastRenderedPageBreak/>
        <w:t>За видатні заслуги в розвитку науки й культури М. Рильського було обрано академіком АН УРСР (1943), а згодом і академіком АН СРСР (1958). Він очолював Спілку письменників України (1943-1946), був директором академічного інституту мистецтво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знавства, фольклору й етнографії (1944-1964).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Серед кращих поетичних книжок повоєнного часу — «Тро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янди й виноград» (1957), «Далекі небосхили» (1959), «Голосіїв- ська осінь» (1959), «Зимові записи» (1964).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Не стало Рильського 24 липня 1964 р. Поховано його на Бай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ковому кладовищі в Києві.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i/>
          <w:iCs/>
          <w:color w:val="222222"/>
          <w:sz w:val="18"/>
          <w:szCs w:val="18"/>
          <w:lang w:eastAsia="uk-UA"/>
        </w:rPr>
        <w:t>«Людина й природа як лірична домінанта»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М. Рильський, згадуючи чарівну пору дитинства і юності, зізнавався, що тоді його особливо захоплювала природа в усьому її розмаїтті — «весняні фіалки, що проростають з-під жовтого й багряного торішнього листя, напружене життя птиці, риби, звіра, таємниче занурювання в воду рибальського білого поплавця, посвист качиних крил». Власні спостереження вічно мінливого світу природи доповнювилася інформацією з прочитаних кни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жок — не тільки науково-популярних, а й художніх, у яких той дивовижний світ також поставав у різноманітних, часто незвич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них ракурсах.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Світ природи відбивається вже в найперших віршах М. Риль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ського, зокрема й тих, що склали книжку «На білих островах» (1910). Її ліричний герой спостерігає земне життя з «білих остро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вів» хмар. Поет створює персоніфікований образ літа, малюючи дівчину «в шатах зелених» з «росами-перлами» в косах.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Природа рідного краю — головний образ ліричних поезій книжки «Під осінніми зорями» (1918) та ідилії «На узліссі» (1918). З’ясовуючи мотиви цих творів, дослідники аргументо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вано проводили паралелі між ними й лірикою Афанасія Фета, Федора Тютчева, Олександра Блока, показуючи деяку залежність М. Рильського від них у плані користування прийомами худож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ніх асоціативних зв’язків.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Та впадає в око й суто своє, притаманне тільки Рильському,— ясність і прозорість поетичного малюнка, щирість в освідченні людини улюбленій природі. Мініатюра «Поле чорніє» вражає яскраво вираженим почуттям єдності героя з рідною землею: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7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Поле чорніє. Проходять хмари.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7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Гаптують небо химерною грою.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7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Пролісків перших блакитні отари...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7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Земле! Як тепло нам із тобою!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7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Глибшає далеч. Річка синіє,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7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Річка синіє, зітхає, сміється...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7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Де вас подіти, зелені надії?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7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Вас так багато — серце порветься.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Чарує в поезії чіткість образів, що прямо гірляндою звисають у ній, до щему хвилює емоційність, яку вони виражають. Мав усі підстави Леонід Новиченко, щоб сказати про жагу простого людського щасті, досконало вираженого поетом.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Максим — герой ідилії «На узліссі» — захоплено сприймає багатство й красу природи, йому приносять насолоду полювання й рибальство, праця в саду. І хоч герой живе в «хатині лісовій», проте він не відірваний від світу, від культури. У хатині є гарна книгозбірня творів класиків, що сприяє морально-духовному оздо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ровленню людини, яку втомили жахливі катаклізми епохи.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i/>
          <w:iCs/>
          <w:color w:val="222222"/>
          <w:sz w:val="18"/>
          <w:szCs w:val="18"/>
          <w:lang w:eastAsia="uk-UA"/>
        </w:rPr>
        <w:t>«Білі двері краса в минуле вміє одчинять і в будуче»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lastRenderedPageBreak/>
        <w:t>Таким незвичним, але дуже містким образом М. Рильський звернув увагу на високу місію художньої творчості в збереженні культурних надбань поколінь, на її можливості використову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вати скарби минулого при будівництві теперішнього й підготовки могутнього. Так у поезії Рильського стала кристалізуватися його друга магістральна тема — духовність, культура, мистецтво, її вияви помітні у віршах 20-х років, позначених поетикою нео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класицизму. На противагу пролеткультівцям і футуристам, які закликали зруйнувати традиції минулого й на голому ґрунті почи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нати будівництво «пролетарської культури», М. Рильський і його однодумці високо підносять класичну спадщину.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Микола Зеров як теоретик обстоює потребу широких естетич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них обріїв для української літератури. Він висунув гасло «До дже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рел!». Йому і як поетові, і як критикові імпонували художні пошуки М. Рильського. У статті про творчість Рильського він зазначав, що поет формує «класичний стиль, з його зрівноваже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ністю, мальовничими епітетами, міцним логічним побудуванням і строгою течією мислі».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Такі особливості властиві віршам збірки «Синя далечінь» (1922), у яких порушувалися питання взаємин між мистецтвом і дійсністю. Показовим у цьому плані є однойменний триптих, де образом синьої далечіні передається почуття радості, щастя від пізнання світу: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На світі є співучий Лангедок,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Цвіте Шампанню Франція весела,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Де в сонці тане кожен городок І в виноградах утопають села.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Десь є Марсель і з моря дух п’яний;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Десь є Париж, дух генія й гамена;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Десь жив Доде, гарячий і ясний;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Десь полювали милі Тартарени.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Так проводиться думка про вічність культури, яка єднає поко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ління, гуртує народи світу, так утверджується неперехідність краси, акцентується в підтексті вагомість внеску кожної нації в загальнолюдську скарбницю.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До речі, Рильський безпосередньо втілить цю тему в циклі «Книга про Францію», що ввійшов до збірки «Далекі небосхили» (1959). Поет у передмові до циклу скаже, що і в «Синій дале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чіні», і пізніше він писав про велику французьку культуру, про прекрасну Францію, виплекану в мріях за читанням творів фран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цузької літератури. М. Рильський з гіркотою відзначав неспра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ведливість оцінок вульгарно-соціологічної критики. Однак ніякі наклепи не похитнули переконань поета, він міг з честю сказати на схилі літ, звертаючись до Франції: «Кохана моя! Цілую твою натруджену в чесній праці і в битвах за свободу руку!»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i/>
          <w:iCs/>
          <w:color w:val="222222"/>
          <w:sz w:val="18"/>
          <w:szCs w:val="18"/>
          <w:lang w:eastAsia="uk-UA"/>
        </w:rPr>
        <w:t>«Ми працю любимо, що в творчість перейшла»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Вільніше дихалося поетові під час короткочасної «хрущовської відлиги». У книжках другої половини 50-х — початку 60-х років читачі знову зустрілися зі справжнім Рильським — поетом Добра і Краси, великим життєлюбом-гуманістом.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Збірка «Троянди й виноград» (1957) була однією з тих пое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тичних книжок, які відкривали новий період у розвитку всієї української літератури, уся вона осяяна отим світлом, що харак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теризувало лірику «Синьої далечіні», кращі твори неокласицис- тичного етапу творчості письменника. Через символічні образи троянд і винограду глибоко й поетично розкрито радість повно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кровного буття людини, мудро показано, у чому полягає смисл, глибина її щастя.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Ми працю любимо, що в творчість перейшла,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І музику палку, що ніжно серце тисне.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У щастя людського два рівних є крила: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Троянди й виноград — красиве і корисне.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 xml:space="preserve">Образом поезії «Третє цвітіння» дослідники характеризували творчість поета на схилі літ. М. Рильський ось як розкриває сутність цього образу: «Так лагідний той час садівники зовуть, коли збираються у понадморську путь лелеки й ластівки». І далі, як це притаманно поетові, виділяються й інші подробиці осені: золотяться на ниві «сузір’я 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lastRenderedPageBreak/>
        <w:t>кіп», «ллється дзвін коси серед гус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тих отав» тощо. Саме в цю пору зацвітають втретє троянди. Ці деталі готують філософський, правда, не позбавлений і світлої іронії, висновок поета: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Отак подивишся — і серце аж замре,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А надто як воно уже, на жаль, старе —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Чи то підтоптане... Держімо у секреті,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Чому ми, друже мій, цвітіння любим третє!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Поетичним шедевром можна назвати світлу елегію «Коли копають картоплю...». Знову, як і в попередньому творі, вражає щедрість предметних деталей, за допомогою яких картина укра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їнської осені постає зримою, відчутною.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Анафора «Коли копають картоплю», якою розпочинаються всі чотири катрени, повертає нас до хронотопу осені, а сам цей образ конкретизується відомими, буденними подробицями, однак останні не знижують, а навпаки, підносять поетичність картини: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16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Коли копають картоплю — стелеться дим над землею, Листя летить воскувате, ніби метеликів рій,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16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Пахне грибами і медом, вогкістю пахне тією,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16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Що, опріч назви осінь, немає імені їй.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Глибинний, психологічний настрій відтінюється образом жу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равлиного ключа, який «рідною мовою кличе у невідомі краї». А звідси — прямий паралелізм до задумливого стану людини: «Смутком тоді щасливим повниться серце людини, вітер, як ста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рості повів, навкруг обвіває її».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Елегію написано 7 жовтня 1956 р., коли автор перебував у Кра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кові. Ця дата свідчить про добре, справді українське серце поета, який затужив за знайомою ще з дитинства чарівною порою укра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їнської осені і створив напрочуд поетичну її картину.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Збірка «Зграя веселиків» (1960) умістила поезію «Рідна мова», уперше прочитану автором попереднього року на IV з’їзді укра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їнських письменників і сприйняту громадськістю як громадян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ську акцію славетного поета, спрямовану проти брутального тиску русифікаторів, нищення ними національних культур.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Це твір про нечувані страждання української мови, про глум, який чинили над нашим словом «цареві блазні і кати, раби на розум і на вдачу», що докладали всіляких, найчорніших зусиль, аби запрягти мову великого народу в ярмо, «і осліпити, й повести на чорні торжища незрячу».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Показуючи знущання імперських чиновників над україн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ською мовою, поет звертає увагу на тортури, яких вона зазнавала: їй виривали язик, її розлючено топтали, кидали за ґрати. Наша мова була порубана, посічена, як герой старовинної думи Федір Безрідний. І все ж вона не загинула, вижила, зберегла «свій дух велично-гідний ».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М. Рильський, ніби виконуючи заповіт Великого Каменяра, всією своєю творчістю показав багатство нашого слова.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Від імені українців він перед усім світом ще раз ствердив невмирущість нашої мови.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Як гул століть, як шум віків,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Як бурі подих — рідна мова.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Весняних пахощі листків,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Сурма походу світанкова,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Неволі стогін, волі спів,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Життя духовного основа.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На схилі літ поет висловився образно про незрівняну сугес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тивну (від лат.— вплив, навіювання) силу мистецтва (вірш «По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етичне мистецтво» у збірці «В затінку жайворонка», 1961). Справжня поезія це така висока простота, «таке єднання точ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 xml:space="preserve">них слів», які не приймають марнославства, лицемірства, будь- якої фальші. Справжня поезія — 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lastRenderedPageBreak/>
        <w:t>це розкриття «глибинної суті життєвих явищ». Отож, звертаючись до митця, до себе самого, М. Рильський проголошує: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Слова повинні буть покірні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Чуттям і помислам твоїм,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І рими мусять бути вірні,</w:t>
      </w:r>
    </w:p>
    <w:p w:rsidR="005E318A" w:rsidRPr="005E318A" w:rsidRDefault="005E318A" w:rsidP="005E318A">
      <w:pPr>
        <w:spacing w:before="100" w:beforeAutospacing="1" w:after="100" w:afterAutospacing="1" w:line="240" w:lineRule="auto"/>
        <w:ind w:left="2020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Як друзі в подвигу святім.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i/>
          <w:iCs/>
          <w:color w:val="222222"/>
          <w:sz w:val="18"/>
          <w:szCs w:val="18"/>
          <w:lang w:eastAsia="uk-UA"/>
        </w:rPr>
        <w:t>«Місце поета в українській і світовій культурі»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Понад 50 років звучав голос М. Рильського, і маємо всі під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стави характеризувати ці десятиріччя в українській поезії як його епоху. Поет-лірик, автор численних ліро-епічних циклів і поем, вдумливий інтерпретатор поезії Олександра Пушкіна (лірика, «Євгеній Онєгін», «Мідний вершник», «Бахчисарайський фон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тан»), Адама Міцкевича («Пан Тадеуш»), Михайла Лєрмонтова (лірика), Вольтера («Орлеанська діва»). Разом із Петром Бір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манським переклав українською першу частину «Божествен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ної комедії» Дайте Аліґ’єрі. Йому належать переклади багатьох шедеврів французької класичної поезії та драматургії — крім згаданої поеми Вольтера, ще й творів Нікколо, П’єра Корнеля, Жана Расіна, Жана Батіста Мольєра, Віктора Гюго. Рильський здійснив прекрасний переспів «Слова о полку Ігоревім». Дбаючи про поповнення національного оперного репертуару, він створив українські лібрето багатьох опер європейських композиторів.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Максим Рильський був незрівняним майстром слова, усі його переклади сягають рівня оригіналу. Відчуття духу й стилю першо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твору ніколи не зраджувало йому, тому українською мовою легко й прозоро звучить дзвінкий пушкінський ямб, природно лунають саркастично-іронічні вольтерівські рядки, спалахують пристрасні емоції Адама Міцкевича задушевні роздуми Янки Купали.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Учений-академік проорав глибоку борозну на ниві фолькло</w:t>
      </w: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softHyphen/>
        <w:t>ристики й літературознавства, етнології й мистецтвознавства. Йому належать такі ґрунтовні дослідження, як «Українські думи та історичні пісні», «Українська поезія дожовтневої доби», «Про поезію Тараса Шевченка», «Художній переклад з однієї слов’янської мови на іншу», «Природа і література» та інші.</w:t>
      </w:r>
    </w:p>
    <w:p w:rsidR="005E318A" w:rsidRPr="005E318A" w:rsidRDefault="005E318A" w:rsidP="005E3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5E318A">
        <w:rPr>
          <w:rFonts w:ascii="Arial" w:eastAsia="Times New Roman" w:hAnsi="Arial" w:cs="Arial"/>
          <w:color w:val="222222"/>
          <w:sz w:val="18"/>
          <w:szCs w:val="18"/>
          <w:lang w:eastAsia="uk-UA"/>
        </w:rPr>
        <w:t>Багатюща творчість М. Рильського — це цілий мистецький світ, де, за словами Дмитра Павличка, багато пристрастей, де гудуть автостради дружби, де жевріють зорі кохання, де стоять пам’ятники народним геніям.</w:t>
      </w:r>
    </w:p>
    <w:p w:rsidR="006F4A9B" w:rsidRDefault="006F4A9B"/>
    <w:sectPr w:rsidR="006F4A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01" w:rsidRDefault="00856801" w:rsidP="005E318A">
      <w:pPr>
        <w:spacing w:after="0" w:line="240" w:lineRule="auto"/>
      </w:pPr>
      <w:r>
        <w:separator/>
      </w:r>
    </w:p>
  </w:endnote>
  <w:endnote w:type="continuationSeparator" w:id="0">
    <w:p w:rsidR="00856801" w:rsidRDefault="00856801" w:rsidP="005E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01" w:rsidRDefault="00856801" w:rsidP="005E318A">
      <w:pPr>
        <w:spacing w:after="0" w:line="240" w:lineRule="auto"/>
      </w:pPr>
      <w:r>
        <w:separator/>
      </w:r>
    </w:p>
  </w:footnote>
  <w:footnote w:type="continuationSeparator" w:id="0">
    <w:p w:rsidR="00856801" w:rsidRDefault="00856801" w:rsidP="005E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07372"/>
      <w:docPartObj>
        <w:docPartGallery w:val="Page Numbers (Top of Page)"/>
        <w:docPartUnique/>
      </w:docPartObj>
    </w:sdtPr>
    <w:sdtContent>
      <w:p w:rsidR="005E318A" w:rsidRDefault="005E31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4F" w:rsidRPr="00385E4F">
          <w:rPr>
            <w:noProof/>
            <w:lang w:val="ru-RU"/>
          </w:rPr>
          <w:t>2</w:t>
        </w:r>
        <w:r>
          <w:fldChar w:fldCharType="end"/>
        </w:r>
      </w:p>
    </w:sdtContent>
  </w:sdt>
  <w:p w:rsidR="005E318A" w:rsidRDefault="005E31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ZbMX3hdTD67GfIjU0aA2G/Q56iIdbgzwIbEOWXOA1iX1CPRq3Vv6o7o3H38PxNlAGjLm1hPw7YZlLaMlFZkZw==" w:salt="F8tOME9APh2kLNWM8J97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8A"/>
    <w:rsid w:val="00385E4F"/>
    <w:rsid w:val="005E318A"/>
    <w:rsid w:val="006F4A9B"/>
    <w:rsid w:val="0085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AFD371-B93C-420F-918F-493BD77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31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318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E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E318A"/>
    <w:rPr>
      <w:i/>
      <w:iCs/>
    </w:rPr>
  </w:style>
  <w:style w:type="paragraph" w:styleId="a5">
    <w:name w:val="header"/>
    <w:basedOn w:val="a"/>
    <w:link w:val="a6"/>
    <w:uiPriority w:val="99"/>
    <w:unhideWhenUsed/>
    <w:rsid w:val="005E3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18A"/>
  </w:style>
  <w:style w:type="paragraph" w:styleId="a7">
    <w:name w:val="footer"/>
    <w:basedOn w:val="a"/>
    <w:link w:val="a8"/>
    <w:uiPriority w:val="99"/>
    <w:unhideWhenUsed/>
    <w:rsid w:val="005E3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10271</Words>
  <Characters>5855</Characters>
  <Application>Microsoft Office Word</Application>
  <DocSecurity>8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2014-09-21T11:58:00Z</dcterms:created>
  <dcterms:modified xsi:type="dcterms:W3CDTF">2014-09-21T12:01:00Z</dcterms:modified>
</cp:coreProperties>
</file>