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80E0D" w:rsidRPr="00C80E0D" w:rsidRDefault="00C80E0D" w:rsidP="00C80E0D">
      <w:pPr>
        <w:widowControl w:val="0"/>
        <w:spacing w:before="240" w:after="60"/>
        <w:jc w:val="center"/>
        <w:outlineLvl w:val="0"/>
        <w:rPr>
          <w:rFonts w:ascii="Times New Roman" w:hAnsi="Times New Roman" w:cs="Times New Roman"/>
          <w:b/>
          <w:bCs/>
          <w:kern w:val="28"/>
        </w:rPr>
      </w:pPr>
      <w:r w:rsidRPr="00C80E0D">
        <w:fldChar w:fldCharType="begin"/>
      </w:r>
      <w:r w:rsidRPr="00C80E0D">
        <w:instrText xml:space="preserve"> HYPERLINK "http://vk.com/away.php?to=http%3A%2F%2Fwww.ukrclassic.com.ua" \t "_blank" </w:instrText>
      </w:r>
      <w:r w:rsidRPr="00C80E0D">
        <w:fldChar w:fldCharType="separate"/>
      </w:r>
      <w:r w:rsidRPr="00C80E0D">
        <w:rPr>
          <w:rStyle w:val="a5"/>
          <w:rFonts w:ascii="Times New Roman" w:hAnsi="Times New Roman"/>
          <w:color w:val="2B587A"/>
          <w:shd w:val="clear" w:color="auto" w:fill="FFFFFF"/>
        </w:rPr>
        <w:t>www.ukrclassic.com.ua</w:t>
      </w:r>
      <w:r w:rsidRPr="00C80E0D">
        <w:rPr>
          <w:rStyle w:val="a5"/>
          <w:rFonts w:ascii="Times New Roman" w:hAnsi="Times New Roman"/>
          <w:color w:val="2B587A"/>
          <w:shd w:val="clear" w:color="auto" w:fill="FFFFFF"/>
        </w:rPr>
        <w:fldChar w:fldCharType="end"/>
      </w:r>
      <w:r w:rsidRPr="00C80E0D">
        <w:rPr>
          <w:rStyle w:val="apple-converted-space"/>
          <w:rFonts w:ascii="Times New Roman" w:hAnsi="Times New Roman" w:cs="Times New Roman"/>
          <w:shd w:val="clear" w:color="auto" w:fill="FFFFFF"/>
        </w:rPr>
        <w:t> </w:t>
      </w:r>
      <w:r w:rsidRPr="00C80E0D">
        <w:rPr>
          <w:rFonts w:ascii="Times New Roman" w:hAnsi="Times New Roman" w:cs="Times New Roman"/>
          <w:shd w:val="clear" w:color="auto" w:fill="FFFFFF"/>
        </w:rPr>
        <w:t>– Електронна бібліотека української літератури</w:t>
      </w:r>
    </w:p>
    <w:p w:rsidR="00C80E0D" w:rsidRPr="00C80E0D" w:rsidRDefault="00C80E0D" w:rsidP="00C80E0D">
      <w:pPr>
        <w:pStyle w:val="a3"/>
        <w:rPr>
          <w:rFonts w:ascii="Times New Roman" w:hAnsi="Times New Roman" w:cs="Times New Roman"/>
          <w:sz w:val="22"/>
          <w:szCs w:val="22"/>
        </w:rPr>
      </w:pPr>
    </w:p>
    <w:p w:rsidR="00C80E0D" w:rsidRPr="00C80E0D" w:rsidRDefault="00C80E0D" w:rsidP="00C80E0D">
      <w:pPr>
        <w:pStyle w:val="a3"/>
        <w:rPr>
          <w:rFonts w:ascii="Times New Roman" w:hAnsi="Times New Roman" w:cs="Times New Roman"/>
          <w:sz w:val="22"/>
          <w:szCs w:val="22"/>
        </w:rPr>
      </w:pPr>
    </w:p>
    <w:p w:rsidR="00C80E0D" w:rsidRPr="00C80E0D" w:rsidRDefault="00C80E0D" w:rsidP="00C80E0D">
      <w:pPr>
        <w:pStyle w:val="a3"/>
        <w:rPr>
          <w:rFonts w:ascii="Times New Roman" w:hAnsi="Times New Roman" w:cs="Times New Roman"/>
          <w:sz w:val="22"/>
          <w:szCs w:val="22"/>
        </w:rPr>
      </w:pPr>
    </w:p>
    <w:p w:rsidR="00C80E0D" w:rsidRPr="00C80E0D" w:rsidRDefault="00C80E0D" w:rsidP="00C80E0D">
      <w:pPr>
        <w:pStyle w:val="a3"/>
        <w:jc w:val="center"/>
        <w:rPr>
          <w:rFonts w:ascii="Times New Roman" w:hAnsi="Times New Roman" w:cs="Times New Roman"/>
          <w:b/>
          <w:sz w:val="22"/>
          <w:szCs w:val="22"/>
        </w:rPr>
      </w:pPr>
    </w:p>
    <w:p w:rsidR="00C80E0D" w:rsidRPr="00C80E0D" w:rsidRDefault="00C80E0D" w:rsidP="00C80E0D">
      <w:pPr>
        <w:pStyle w:val="a3"/>
        <w:jc w:val="center"/>
        <w:rPr>
          <w:rFonts w:ascii="Times New Roman" w:hAnsi="Times New Roman" w:cs="Times New Roman"/>
          <w:b/>
          <w:sz w:val="22"/>
          <w:szCs w:val="22"/>
        </w:rPr>
      </w:pPr>
      <w:r w:rsidRPr="00C80E0D">
        <w:rPr>
          <w:rFonts w:ascii="Times New Roman" w:hAnsi="Times New Roman" w:cs="Times New Roman"/>
          <w:b/>
          <w:sz w:val="22"/>
          <w:szCs w:val="22"/>
        </w:rPr>
        <w:t>Тарасюк Галина</w:t>
      </w:r>
    </w:p>
    <w:p w:rsidR="004267DE" w:rsidRPr="00C80E0D" w:rsidRDefault="00C80E0D" w:rsidP="004267DE">
      <w:pPr>
        <w:widowControl w:val="0"/>
        <w:autoSpaceDE w:val="0"/>
        <w:autoSpaceDN w:val="0"/>
        <w:adjustRightInd w:val="0"/>
        <w:spacing w:after="0" w:line="240" w:lineRule="auto"/>
        <w:jc w:val="center"/>
        <w:outlineLvl w:val="1"/>
        <w:rPr>
          <w:rFonts w:ascii="Arial" w:eastAsiaTheme="minorEastAsia" w:hAnsi="Arial" w:cs="Arial"/>
          <w:b/>
          <w:bCs/>
          <w:lang w:eastAsia="uk-UA"/>
        </w:rPr>
      </w:pPr>
      <w:r w:rsidRPr="00C80E0D">
        <w:rPr>
          <w:rFonts w:ascii="Arial" w:eastAsiaTheme="minorEastAsia" w:hAnsi="Arial" w:cs="Arial"/>
          <w:b/>
          <w:bCs/>
          <w:lang w:eastAsia="uk-UA"/>
        </w:rPr>
        <w:t>Бермудський трикутник</w:t>
      </w:r>
    </w:p>
    <w:p w:rsidR="004267DE" w:rsidRPr="00C80E0D" w:rsidRDefault="004267DE" w:rsidP="004267DE">
      <w:pPr>
        <w:widowControl w:val="0"/>
        <w:autoSpaceDE w:val="0"/>
        <w:autoSpaceDN w:val="0"/>
        <w:adjustRightInd w:val="0"/>
        <w:spacing w:after="0" w:line="240" w:lineRule="auto"/>
        <w:ind w:firstLine="567"/>
        <w:rPr>
          <w:rFonts w:ascii="Times New Roman" w:eastAsiaTheme="minorEastAsia" w:hAnsi="Times New Roman" w:cs="Times New Roman"/>
          <w:lang w:eastAsia="uk-UA"/>
        </w:rPr>
      </w:pP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Вранці він скаже Нонні: приведи її.</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 xml:space="preserve">Дружина сіпнеться, скине норовисто голову, як вірний бойовий кінь, і її зів'яле, зі слідами колишньої вроди обличчя спалахне ревнивим молодим рум'янцем. Але він знає: цей спонтанний бунт триватиме лише одну мить. За тим все її ображене єство знову повернеться у звичний образ </w:t>
      </w:r>
      <w:r w:rsidRPr="00C80E0D">
        <w:rPr>
          <w:rFonts w:ascii="Times New Roman" w:eastAsiaTheme="minorEastAsia" w:hAnsi="Times New Roman" w:cs="Times New Roman"/>
          <w:i/>
          <w:iCs/>
          <w:lang w:eastAsia="uk-UA"/>
        </w:rPr>
        <w:t>Надєжди Константіновни Крупськой</w:t>
      </w:r>
      <w:r w:rsidRPr="00C80E0D">
        <w:rPr>
          <w:rFonts w:ascii="Times New Roman" w:eastAsiaTheme="minorEastAsia" w:hAnsi="Times New Roman" w:cs="Times New Roman"/>
          <w:lang w:eastAsia="uk-UA"/>
        </w:rPr>
        <w:t xml:space="preserve"> , всерозуміючої, всепрощаючої соратниці, товариша, друга і няньки безумного, жорстокого генія, і її потемнілі від образи базедові очі знову стануть чистими і лагідними, як цвіт резеди.</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Ні, він скаже Нонні так: я хочу її бачити. Скажи їй, що я хочу її бачити.</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 xml:space="preserve">Дружина побіліє, опустить долу, мов Крупська, свої базедові очі, щоб приховати від нього сльози образи чи лютої ненависті, і покірно вийде з будинку. А він дивитиметься з вікна, як дружина йтиме через подвір'я дачі, стежкою, обсадженою розквітлими мальвами, відчинятиме хвіртку, перетинатиме вулицю і довго дзвонитиме у дзвінок на брамі розкішної вілли, яку, за словами сусідів, рік тому придбала та… Він не бачив її сто років. Бачив тільки дорогі «іномарки», що заповзали й виповзали з брами. Його бентежила і ображала ця </w:t>
      </w:r>
      <w:r w:rsidRPr="00C80E0D">
        <w:rPr>
          <w:rFonts w:ascii="Times New Roman" w:eastAsiaTheme="minorEastAsia" w:hAnsi="Times New Roman" w:cs="Times New Roman"/>
          <w:i/>
          <w:iCs/>
          <w:lang w:eastAsia="uk-UA"/>
        </w:rPr>
        <w:t>показушна</w:t>
      </w:r>
      <w:r w:rsidRPr="00C80E0D">
        <w:rPr>
          <w:rFonts w:ascii="Times New Roman" w:eastAsiaTheme="minorEastAsia" w:hAnsi="Times New Roman" w:cs="Times New Roman"/>
          <w:lang w:eastAsia="uk-UA"/>
        </w:rPr>
        <w:t xml:space="preserve">  засекреченість, ця жлобська </w:t>
      </w:r>
      <w:r w:rsidRPr="00C80E0D">
        <w:rPr>
          <w:rFonts w:ascii="Times New Roman" w:eastAsiaTheme="minorEastAsia" w:hAnsi="Times New Roman" w:cs="Times New Roman"/>
          <w:i/>
          <w:iCs/>
          <w:lang w:eastAsia="uk-UA"/>
        </w:rPr>
        <w:t>показушність</w:t>
      </w:r>
      <w:r w:rsidRPr="00C80E0D">
        <w:rPr>
          <w:rFonts w:ascii="Times New Roman" w:eastAsiaTheme="minorEastAsia" w:hAnsi="Times New Roman" w:cs="Times New Roman"/>
          <w:lang w:eastAsia="uk-UA"/>
        </w:rPr>
        <w:t xml:space="preserve"> … він зневажав її, лаяв на чім світ і… думав про неї.</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Він скаже Нонні: приведи її. І дивитиметься, як дружина принизливо, мов прислуга якась, чекатиме під брамою, доки та зволить вийти, або відчинить хвіртку, або…</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Він може нафантазувати сто варіантів їхньої розмови, але ніколи не дізнається, як воно було насправді. Чим більше він писав про жінок, тим більше переконувався, що не знає їх, що ніяка логіка, ніяка бісексуальність, вірніше, психологічна присутність в єстві творчого чоловіка іншого, протилежного статевого начала не здатні пізнати чи бодай передбачити стихію, яка називається жінкою.</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Але він знав, що та, друга, прийде. Уявляв, як вона йтиме добре знайомою їй, обсадженою мальвами, стежкою, опустивши очі, трепетно перелякана, як середньовічна відьма на вогнище інквізиції. Йтиме вперше при світлі дня, довголітня таємнича нічна гостя, як сказав друг</w:t>
      </w:r>
      <w:r w:rsidRPr="00C80E0D">
        <w:rPr>
          <w:rFonts w:ascii="Times New Roman" w:eastAsiaTheme="minorEastAsia" w:hAnsi="Times New Roman" w:cs="Times New Roman"/>
          <w:lang w:eastAsia="uk-UA"/>
        </w:rPr>
        <w:noBreakHyphen/>
        <w:t>поет, його гріховниця пречиста… Тим часом Нонна, вдаючи, що нічого не відає, накриє на веранді стіл, і вони всі троє питимуть чай з варенням або, скоріше, морс із клюкви чи афин</w:t>
      </w:r>
      <w:r w:rsidRPr="00C80E0D">
        <w:rPr>
          <w:rFonts w:ascii="Times New Roman" w:eastAsiaTheme="minorEastAsia" w:hAnsi="Times New Roman" w:cs="Times New Roman"/>
          <w:lang w:eastAsia="uk-UA"/>
        </w:rPr>
        <w:noBreakHyphen/>
        <w:t xml:space="preserve">чорниць, фірмовий напій дружини. Вони розмовлятимуть, байдуже про що. Або взагалі ні про що. Бо то зовсім не важливо. Для нього важлива та небезпечна енергетика, та гріховна, майже смертельна напруга, яка єднатиме їхній Бермудський трикутник… Той, схожий на електричний, розряд, який давно не </w:t>
      </w:r>
      <w:r w:rsidRPr="00C80E0D">
        <w:rPr>
          <w:rFonts w:ascii="Times New Roman" w:eastAsiaTheme="minorEastAsia" w:hAnsi="Times New Roman" w:cs="Times New Roman"/>
          <w:i/>
          <w:iCs/>
          <w:lang w:eastAsia="uk-UA"/>
        </w:rPr>
        <w:t>сотрясав</w:t>
      </w:r>
      <w:r w:rsidRPr="00C80E0D">
        <w:rPr>
          <w:rFonts w:ascii="Times New Roman" w:eastAsiaTheme="minorEastAsia" w:hAnsi="Times New Roman" w:cs="Times New Roman"/>
          <w:lang w:eastAsia="uk-UA"/>
        </w:rPr>
        <w:t xml:space="preserve">  – до корчів у м'язах, до стукоту</w:t>
      </w:r>
      <w:r w:rsidRPr="00C80E0D">
        <w:rPr>
          <w:rFonts w:ascii="Times New Roman" w:eastAsiaTheme="minorEastAsia" w:hAnsi="Times New Roman" w:cs="Times New Roman"/>
          <w:i/>
          <w:iCs/>
          <w:lang w:eastAsia="uk-UA"/>
        </w:rPr>
        <w:t xml:space="preserve"> зубовного</w:t>
      </w:r>
      <w:r w:rsidRPr="00C80E0D">
        <w:rPr>
          <w:rFonts w:ascii="Times New Roman" w:eastAsiaTheme="minorEastAsia" w:hAnsi="Times New Roman" w:cs="Times New Roman"/>
          <w:lang w:eastAsia="uk-UA"/>
        </w:rPr>
        <w:t xml:space="preserve">  – його втомлене тіло і вихолощену душу…</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 xml:space="preserve">Метрові не спалося і не писалося. Він сидів в улюбленому своєму шкіряному кріслі, такому ж бувалому, щоб не сказати – старому, у темному кабінеті, дивився в невидимий у темряві старий сад за вікном і згадував ті роки, коли йому писалося. Саме тут, в цьому кабінеті, на цій старій, але ще добротній дачі. Все життя він працював, як молотарка в жнива: шалений ритм його творчості вражав і приятелів, і неприятелів. Романи виходили один за одним по чотири на рік. Друкарки по видавництвах стогнали від його нерозбірливого почерку, редактори – від складної, нервової стилістики, перевантаженого подіями і героями тексту, але вилизували кожне речення до віртуозності. І книжки розходились мільйонними тиражами, перекладались на всі мови Союзу, перевидавалися. На тлі лінивого, тугодумного і часто неосвіченого національного письменства його ерудованість, феноменальна працездатність і жанрова універсальність здавалися якимсь позанаціональним феноменом, унікальним явищем, яке можна було порівняти хіба що з генієм Франка. Але він не любив аналогій, навіть вигідних. І дав це зрозуміти критикам та іншим дослідникам, які на його творчості успішно робили наукову кар'єру, варганячи один за одним кандидатські і докторські дисертації, видаючи монографії, есе, літературні портрети… Гидко подумати, скількох нездар він вивів у люди, зробив ученими і письменниками, врешті, дав шматок хліба з маслом. А вони тепер, коли він уже ні редактор журналу, ні секретар спілки, ні депутат, а </w:t>
      </w:r>
      <w:r w:rsidRPr="00C80E0D">
        <w:rPr>
          <w:rFonts w:ascii="Times New Roman" w:eastAsiaTheme="minorEastAsia" w:hAnsi="Times New Roman" w:cs="Times New Roman"/>
          <w:lang w:eastAsia="uk-UA"/>
        </w:rPr>
        <w:lastRenderedPageBreak/>
        <w:t>просто – рядовий письменник, роблять вигляд, що його нема і не було. Не було його книг, не було його епохи… І це тоді, коли він, він! навчив цілі покоління доморощених «інженерів людських душ», як треба писати гарні, мудрі, а головне – читабельні романи. Він, його книги зробили переворот, революцію у свідомості не тільки писучої братії, а й читачів. А зараз вони роблять вигляд, що його не було. Надто не можуть йому нічого простити ті, хто на його тлі при всіх владах і формаціях виглядали жалюгідними графоманами. І молоді, ці продвинуті</w:t>
      </w:r>
      <w:r w:rsidRPr="00C80E0D">
        <w:rPr>
          <w:rFonts w:ascii="Times New Roman" w:eastAsiaTheme="minorEastAsia" w:hAnsi="Times New Roman" w:cs="Times New Roman"/>
          <w:lang w:eastAsia="uk-UA"/>
        </w:rPr>
        <w:noBreakHyphen/>
        <w:t>просунені, розкручено</w:t>
      </w:r>
      <w:r w:rsidRPr="00C80E0D">
        <w:rPr>
          <w:rFonts w:ascii="Times New Roman" w:eastAsiaTheme="minorEastAsia" w:hAnsi="Times New Roman" w:cs="Times New Roman"/>
          <w:lang w:eastAsia="uk-UA"/>
        </w:rPr>
        <w:noBreakHyphen/>
        <w:t>накручені – туди ж: вчать його, як писати бестселер! Зваріювати можна! Та їх ще в проекті не було, цих пісюнів</w:t>
      </w:r>
      <w:r w:rsidRPr="00C80E0D">
        <w:rPr>
          <w:rFonts w:ascii="Times New Roman" w:eastAsiaTheme="minorEastAsia" w:hAnsi="Times New Roman" w:cs="Times New Roman"/>
          <w:lang w:eastAsia="uk-UA"/>
        </w:rPr>
        <w:noBreakHyphen/>
        <w:t xml:space="preserve">писунів, як його романи, ще вогкі від свіжої друкарської фарби, взмиг ока розліталися з прилавків книгарень! А воно тебе ігнорує з цинічною нахабністю, обзиває інвалідом творчості, </w:t>
      </w:r>
      <w:r w:rsidRPr="00C80E0D">
        <w:rPr>
          <w:rFonts w:ascii="Times New Roman" w:eastAsiaTheme="minorEastAsia" w:hAnsi="Times New Roman" w:cs="Times New Roman"/>
          <w:i/>
          <w:iCs/>
          <w:lang w:eastAsia="uk-UA"/>
        </w:rPr>
        <w:t>реанімованим соцреалістичним трупом!</w:t>
      </w:r>
      <w:r w:rsidRPr="00C80E0D">
        <w:rPr>
          <w:rFonts w:ascii="Times New Roman" w:eastAsiaTheme="minorEastAsia" w:hAnsi="Times New Roman" w:cs="Times New Roman"/>
          <w:lang w:eastAsia="uk-UA"/>
        </w:rPr>
        <w:t xml:space="preserve"> .. Правда, деякі, дещо вже втямивши, а найперше свою агресивну бездарність, намагаються очолити ним свої щенячі зграйки. Найбільш «просунуті», всі ці «пост</w:t>
      </w:r>
      <w:r w:rsidRPr="00C80E0D">
        <w:rPr>
          <w:rFonts w:ascii="Times New Roman" w:eastAsiaTheme="minorEastAsia" w:hAnsi="Times New Roman" w:cs="Times New Roman"/>
          <w:lang w:eastAsia="uk-UA"/>
        </w:rPr>
        <w:noBreakHyphen/>
        <w:t>того</w:t>
      </w:r>
      <w:r w:rsidRPr="00C80E0D">
        <w:rPr>
          <w:rFonts w:ascii="Times New Roman" w:eastAsiaTheme="minorEastAsia" w:hAnsi="Times New Roman" w:cs="Times New Roman"/>
          <w:lang w:eastAsia="uk-UA"/>
        </w:rPr>
        <w:noBreakHyphen/>
        <w:t>що</w:t>
      </w:r>
      <w:r w:rsidRPr="00C80E0D">
        <w:rPr>
          <w:rFonts w:ascii="Times New Roman" w:eastAsiaTheme="minorEastAsia" w:hAnsi="Times New Roman" w:cs="Times New Roman"/>
          <w:lang w:eastAsia="uk-UA"/>
        </w:rPr>
        <w:noBreakHyphen/>
        <w:t>ніколи</w:t>
      </w:r>
      <w:r w:rsidRPr="00C80E0D">
        <w:rPr>
          <w:rFonts w:ascii="Times New Roman" w:eastAsiaTheme="minorEastAsia" w:hAnsi="Times New Roman" w:cs="Times New Roman"/>
          <w:lang w:eastAsia="uk-UA"/>
        </w:rPr>
        <w:noBreakHyphen/>
        <w:t>не</w:t>
      </w:r>
      <w:r w:rsidRPr="00C80E0D">
        <w:rPr>
          <w:rFonts w:ascii="Times New Roman" w:eastAsiaTheme="minorEastAsia" w:hAnsi="Times New Roman" w:cs="Times New Roman"/>
          <w:lang w:eastAsia="uk-UA"/>
        </w:rPr>
        <w:noBreakHyphen/>
        <w:t>було», всі ці «претенденти на деміургів» майже в кожному райцентрі почали інтенсивно видавати енциклопедії української літератури, які поспіль починаються як не з Беккета, то Умберто Еко, Павича чи Міллера, Маркузе і Маркеса, завершується десятком місцевих «</w:t>
      </w:r>
      <w:r w:rsidRPr="00C80E0D">
        <w:rPr>
          <w:rFonts w:ascii="Times New Roman" w:eastAsiaTheme="minorEastAsia" w:hAnsi="Times New Roman" w:cs="Times New Roman"/>
          <w:i/>
          <w:iCs/>
          <w:lang w:eastAsia="uk-UA"/>
        </w:rPr>
        <w:t>постиків</w:t>
      </w:r>
      <w:r w:rsidRPr="00C80E0D">
        <w:rPr>
          <w:rFonts w:ascii="Times New Roman" w:eastAsiaTheme="minorEastAsia" w:hAnsi="Times New Roman" w:cs="Times New Roman"/>
          <w:lang w:eastAsia="uk-UA"/>
        </w:rPr>
        <w:t xml:space="preserve"> » та «</w:t>
      </w:r>
      <w:r w:rsidRPr="00C80E0D">
        <w:rPr>
          <w:rFonts w:ascii="Times New Roman" w:eastAsiaTheme="minorEastAsia" w:hAnsi="Times New Roman" w:cs="Times New Roman"/>
          <w:i/>
          <w:iCs/>
          <w:lang w:eastAsia="uk-UA"/>
        </w:rPr>
        <w:t>креаторів наднаративної практики</w:t>
      </w:r>
      <w:r w:rsidRPr="00C80E0D">
        <w:rPr>
          <w:rFonts w:ascii="Times New Roman" w:eastAsiaTheme="minorEastAsia" w:hAnsi="Times New Roman" w:cs="Times New Roman"/>
          <w:lang w:eastAsia="uk-UA"/>
        </w:rPr>
        <w:t xml:space="preserve"> », а між цих двох «планетарно</w:t>
      </w:r>
      <w:r w:rsidRPr="00C80E0D">
        <w:rPr>
          <w:rFonts w:ascii="Times New Roman" w:eastAsiaTheme="minorEastAsia" w:hAnsi="Times New Roman" w:cs="Times New Roman"/>
          <w:lang w:eastAsia="uk-UA"/>
        </w:rPr>
        <w:noBreakHyphen/>
        <w:t>містечкових» «</w:t>
      </w:r>
      <w:r w:rsidRPr="00C80E0D">
        <w:rPr>
          <w:rFonts w:ascii="Times New Roman" w:eastAsiaTheme="minorEastAsia" w:hAnsi="Times New Roman" w:cs="Times New Roman"/>
          <w:i/>
          <w:iCs/>
          <w:lang w:eastAsia="uk-UA"/>
        </w:rPr>
        <w:t>континуумів</w:t>
      </w:r>
      <w:r w:rsidRPr="00C80E0D">
        <w:rPr>
          <w:rFonts w:ascii="Times New Roman" w:eastAsiaTheme="minorEastAsia" w:hAnsi="Times New Roman" w:cs="Times New Roman"/>
          <w:lang w:eastAsia="uk-UA"/>
        </w:rPr>
        <w:t xml:space="preserve"> », як прокладка, його многострадне ім'я.</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 xml:space="preserve">Що робиться, що тільки робиться! В голові не вкладається весь цей </w:t>
      </w:r>
      <w:r w:rsidRPr="00C80E0D">
        <w:rPr>
          <w:rFonts w:ascii="Times New Roman" w:eastAsiaTheme="minorEastAsia" w:hAnsi="Times New Roman" w:cs="Times New Roman"/>
          <w:i/>
          <w:iCs/>
          <w:lang w:eastAsia="uk-UA"/>
        </w:rPr>
        <w:t>текстуально</w:t>
      </w:r>
      <w:r w:rsidRPr="00C80E0D">
        <w:rPr>
          <w:rFonts w:ascii="Times New Roman" w:eastAsiaTheme="minorEastAsia" w:hAnsi="Times New Roman" w:cs="Times New Roman"/>
          <w:i/>
          <w:iCs/>
          <w:lang w:eastAsia="uk-UA"/>
        </w:rPr>
        <w:noBreakHyphen/>
        <w:t>рецептуальний</w:t>
      </w:r>
      <w:r w:rsidRPr="00C80E0D">
        <w:rPr>
          <w:rFonts w:ascii="Times New Roman" w:eastAsiaTheme="minorEastAsia" w:hAnsi="Times New Roman" w:cs="Times New Roman"/>
          <w:lang w:eastAsia="uk-UA"/>
        </w:rPr>
        <w:t xml:space="preserve">  ідіотизм, ці еманації</w:t>
      </w:r>
      <w:r w:rsidRPr="00C80E0D">
        <w:rPr>
          <w:rFonts w:ascii="Times New Roman" w:eastAsiaTheme="minorEastAsia" w:hAnsi="Times New Roman" w:cs="Times New Roman"/>
          <w:lang w:eastAsia="uk-UA"/>
        </w:rPr>
        <w:noBreakHyphen/>
        <w:t>конфігурації з претензією на трансцендентальність…</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Спочатку він обурювався, а потім змирився – як</w:t>
      </w:r>
      <w:r w:rsidRPr="00C80E0D">
        <w:rPr>
          <w:rFonts w:ascii="Times New Roman" w:eastAsiaTheme="minorEastAsia" w:hAnsi="Times New Roman" w:cs="Times New Roman"/>
          <w:lang w:eastAsia="uk-UA"/>
        </w:rPr>
        <w:noBreakHyphen/>
        <w:t>не</w:t>
      </w:r>
      <w:r w:rsidRPr="00C80E0D">
        <w:rPr>
          <w:rFonts w:ascii="Times New Roman" w:eastAsiaTheme="minorEastAsia" w:hAnsi="Times New Roman" w:cs="Times New Roman"/>
          <w:lang w:eastAsia="uk-UA"/>
        </w:rPr>
        <w:noBreakHyphen/>
        <w:t xml:space="preserve">як, а хоч якась згадка, тим паче що лайно не розчинить і не поглине діаманта… А далі й загравати почав з перевченими периферійними </w:t>
      </w:r>
      <w:r w:rsidRPr="00C80E0D">
        <w:rPr>
          <w:rFonts w:ascii="Times New Roman" w:eastAsiaTheme="minorEastAsia" w:hAnsi="Times New Roman" w:cs="Times New Roman"/>
          <w:i/>
          <w:iCs/>
          <w:lang w:eastAsia="uk-UA"/>
        </w:rPr>
        <w:t>жіль</w:t>
      </w:r>
      <w:r w:rsidRPr="00C80E0D">
        <w:rPr>
          <w:rFonts w:ascii="Times New Roman" w:eastAsiaTheme="minorEastAsia" w:hAnsi="Times New Roman" w:cs="Times New Roman"/>
          <w:i/>
          <w:iCs/>
          <w:lang w:eastAsia="uk-UA"/>
        </w:rPr>
        <w:noBreakHyphen/>
        <w:t>дельозами</w:t>
      </w:r>
      <w:r w:rsidRPr="00C80E0D">
        <w:rPr>
          <w:rFonts w:ascii="Times New Roman" w:eastAsiaTheme="minorEastAsia" w:hAnsi="Times New Roman" w:cs="Times New Roman"/>
          <w:lang w:eastAsia="uk-UA"/>
        </w:rPr>
        <w:t xml:space="preserve">  та недовченими столичними </w:t>
      </w:r>
      <w:r w:rsidRPr="00C80E0D">
        <w:rPr>
          <w:rFonts w:ascii="Times New Roman" w:eastAsiaTheme="minorEastAsia" w:hAnsi="Times New Roman" w:cs="Times New Roman"/>
          <w:i/>
          <w:iCs/>
          <w:lang w:eastAsia="uk-UA"/>
        </w:rPr>
        <w:t>карпентьєрами</w:t>
      </w:r>
      <w:r w:rsidRPr="00C80E0D">
        <w:rPr>
          <w:rFonts w:ascii="Times New Roman" w:eastAsiaTheme="minorEastAsia" w:hAnsi="Times New Roman" w:cs="Times New Roman"/>
          <w:lang w:eastAsia="uk-UA"/>
        </w:rPr>
        <w:t xml:space="preserve"> , бо все</w:t>
      </w:r>
      <w:r w:rsidRPr="00C80E0D">
        <w:rPr>
          <w:rFonts w:ascii="Times New Roman" w:eastAsiaTheme="minorEastAsia" w:hAnsi="Times New Roman" w:cs="Times New Roman"/>
          <w:lang w:eastAsia="uk-UA"/>
        </w:rPr>
        <w:noBreakHyphen/>
        <w:t xml:space="preserve">таки за цими «геніями епохи пепсі» майбутнє, принаймні вони довше будуть жити і писати свої </w:t>
      </w:r>
      <w:r w:rsidRPr="00C80E0D">
        <w:rPr>
          <w:rFonts w:ascii="Times New Roman" w:eastAsiaTheme="minorEastAsia" w:hAnsi="Times New Roman" w:cs="Times New Roman"/>
          <w:i/>
          <w:iCs/>
          <w:lang w:eastAsia="uk-UA"/>
        </w:rPr>
        <w:t>супертексти</w:t>
      </w:r>
      <w:r w:rsidRPr="00C80E0D">
        <w:rPr>
          <w:rFonts w:ascii="Times New Roman" w:eastAsiaTheme="minorEastAsia" w:hAnsi="Times New Roman" w:cs="Times New Roman"/>
          <w:lang w:eastAsia="uk-UA"/>
        </w:rPr>
        <w:t xml:space="preserve"> … Може, згадають знехотя і його?..</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Але трагедія не в них, голодних на славу, щенятах… Трагедія в тому, що останні десять років він тільки те й робив, що імітував: спочатку творчість, а потім просто – працездатність, намагаючись утриматись бодай на плаву, зберегти рештки колишньої популярності. Вдавався навіть до негідних його чесної особи новітніх технологій «розкрутки», не гребуючи огидним піаром (і слово ж яке придумали!) від блудливих одкровень про своє каторжне існування в радянську епоху до одвертих описів колишніх сексуальних блудів на шпальтах бульварних газеток. А що було робити? Попервах він з гідною подиву гідністю (пардон за каламбур) усамітнився на своїй старенькій дачі, як Вишенський на Афоні, навіть телефон відімкнув, щоб не чути голосів із розбурханого «демократами» світу. І все тому, що, як ніхто, знав, що то за нутро справжнє в тих демократів і патріотів, в отих деформованих вилупків Системи… І що ж – його забули в ту ж мить, як він вимкнув телефон, що зовсім легко при перенасиченому новими, різномастими «героями» інформаційному просторі. Мало того! Його досить посутній</w:t>
      </w:r>
      <w:r w:rsidRPr="00C80E0D">
        <w:rPr>
          <w:rFonts w:ascii="Times New Roman" w:eastAsiaTheme="minorEastAsia" w:hAnsi="Times New Roman" w:cs="Times New Roman"/>
          <w:lang w:eastAsia="uk-UA"/>
        </w:rPr>
        <w:noBreakHyphen/>
        <w:t>таки ювілей проминув непоміченим, жоден собака не дзявкнув. Тож довелося міняти тактику і стратегію, щоб знову примусити цих гівнюків рахуватися із собою. А вони ніби того й чекали. Не всі, але дехто заворушився. Кілька видавництв запропонували свої послуги. У відповідь він запропонував їм перевидати свої останні романи, мовляв, новий ще… пишеться.</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Але вся трагедія в тому, що роман не писався… що йому взагалі не писалося… Щось ніби зламалося в ньому і безповоротно щезло. Що: порив? цікавість? натхнення? жадоба слави? спрага самовираження? месіанства? володіння душами і думами?</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Зникло все. Одна пустка. Втома. Навіть злістю на себе і на цілий світ він не годен був пробудити в собі бажання писати. Нехіть, байдужість ніби вив'ялили душу, як спека і вітер – тараню. Рука ліниво брала ручку і тут же з огидою відкидала її. Голова відмовлялась думати, тим паче фантазувати, серце – прискорено битись, душа страждати і тішитись народженому у власних нуртах слову.</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Даремно він гортав сторінки книг великих попередників, які колись збуджували в ньому здорову заздрість, почуття суперництва, – геніальні рядки здавалися примітивною дурнею, наївним моралізаторством, школярським відкриттям давно відкритого. Не заводили його і недолугі тексти «розкручених» і не дуже молодших і зовсім молодих авторів, якими кишіли товсті літературні журнали, що їх дружина привозила з Києва.</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Іноді апатію породжує якась тілесна недуга, поглинаючи всі життєві оптимістичні сили. Але ж він чувся, як на свій поважний вік, цілком здоровим фізично і психічно, повним сил і енергії, які чомусь ниділи в ньому…</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Пошуки причини власної бездіяльності скоро стали його ідеєю</w:t>
      </w:r>
      <w:r w:rsidRPr="00C80E0D">
        <w:rPr>
          <w:rFonts w:ascii="Times New Roman" w:eastAsiaTheme="minorEastAsia" w:hAnsi="Times New Roman" w:cs="Times New Roman"/>
          <w:lang w:eastAsia="uk-UA"/>
        </w:rPr>
        <w:noBreakHyphen/>
        <w:t xml:space="preserve">фікс. Він постійно про це думав, бабраючись в собі, аналізуючи кожен порух душі, кожен імпульс тіла. От і зараз він сидів у темряві, дивився в темряву і шукав аналогій. Може, він просто постарів? Історія літератури свідчить, </w:t>
      </w:r>
      <w:r w:rsidRPr="00C80E0D">
        <w:rPr>
          <w:rFonts w:ascii="Times New Roman" w:eastAsiaTheme="minorEastAsia" w:hAnsi="Times New Roman" w:cs="Times New Roman"/>
          <w:lang w:eastAsia="uk-UA"/>
        </w:rPr>
        <w:lastRenderedPageBreak/>
        <w:t>що всі геніальні твори написані людьми молодими, точніше до того віку, коли у чоловіка починається фізіологічне згасання… Виняток – великий Ґете. Але ж його Фауста спородило юне безумне кохання… Може, і йому спробувати закохатися? Але в кого – на цьому Афоні? Хіба що вигадати якусь жовтороту тінейджерку Лоліту і грішити собі з нею в думках, як той добропорядний сім'янин (так пишуть дослідники) Владімір Набоков? Знав же нудний хитрюга, чим відновити притуплений інтерес до своєї особи! Знав!</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 xml:space="preserve">При кожній згадці про «Лоліту» Метр почувався окраденим, точніше так, ніби в нього вкрали тему або, ще гірше, рукопис роману. І нема на те ради. Мусиш змиритися. Адже тема «Лоліти» настільки одіозна і дражлива, а книга розкручена, що найгеніальнішу інтерпретацію сприйматимуть за плагіат. Хоч він переконаний, що скоро вискочить на Петрівці зо два десятки недолугих римейків німфетки, нашкрябаних нашвидкуруч такими ж шмаркатими писарчуками. Чорт з ними! Йому треба шукати своє… </w:t>
      </w:r>
      <w:r w:rsidRPr="00C80E0D">
        <w:rPr>
          <w:rFonts w:ascii="Times New Roman" w:eastAsiaTheme="minorEastAsia" w:hAnsi="Times New Roman" w:cs="Times New Roman"/>
          <w:i/>
          <w:iCs/>
          <w:lang w:eastAsia="uk-UA"/>
        </w:rPr>
        <w:t>шерше свою ля фам</w:t>
      </w:r>
      <w:r w:rsidRPr="00C80E0D">
        <w:rPr>
          <w:rFonts w:ascii="Times New Roman" w:eastAsiaTheme="minorEastAsia" w:hAnsi="Times New Roman" w:cs="Times New Roman"/>
          <w:lang w:eastAsia="uk-UA"/>
        </w:rPr>
        <w:t xml:space="preserve"> .</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 xml:space="preserve">І Метр знову повернув думки до великих попередників. От Хемінгуей, або, як зараз пишуть, Гемінґвей, застрілився в 61 рік. Досі сушать голову: чому? Захворів? Виписався? Розчарувався? Втратив інтерес? Можливо, але не до самого життя, а скоріше до того, що збуджувало в ньому спрагу життя, – жінок. Мері знищила в ньому мужчину своїм нереалізованим інстинктом материнства, вона каструвала його своєю відданістю, запопадливою турботливістю квочки… Сто разів був правий Лев Толстой: чоловік пише </w:t>
      </w:r>
      <w:r w:rsidRPr="00C80E0D">
        <w:rPr>
          <w:rFonts w:ascii="Times New Roman" w:eastAsiaTheme="minorEastAsia" w:hAnsi="Times New Roman" w:cs="Times New Roman"/>
          <w:i/>
          <w:iCs/>
          <w:lang w:eastAsia="uk-UA"/>
        </w:rPr>
        <w:t>одним органом</w:t>
      </w:r>
      <w:r w:rsidRPr="00C80E0D">
        <w:rPr>
          <w:rFonts w:ascii="Times New Roman" w:eastAsiaTheme="minorEastAsia" w:hAnsi="Times New Roman" w:cs="Times New Roman"/>
          <w:lang w:eastAsia="uk-UA"/>
        </w:rPr>
        <w:t xml:space="preserve">  тіла, і доки той орган виконує свою головну природну функцію, доти душа його молода, а розум дерзновенний…</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Вранці він скаже Нонні: приведи її. І та прийде. І вони стануть подругами. І та приходитиме щодень. Вони будуть пити свій морс, гомоніти, дві скуті одним ланцом його любові і ненависті жінки. Дві головні героїні його життя, що найдовше затримались в його душі, на відміну від сотень інших, можливо, набагато красивіших, стрункіших, хтивіших бабок</w:t>
      </w:r>
      <w:r w:rsidRPr="00C80E0D">
        <w:rPr>
          <w:rFonts w:ascii="Times New Roman" w:eastAsiaTheme="minorEastAsia" w:hAnsi="Times New Roman" w:cs="Times New Roman"/>
          <w:lang w:eastAsia="uk-UA"/>
        </w:rPr>
        <w:noBreakHyphen/>
        <w:t>одноденок, метеликів</w:t>
      </w:r>
      <w:r w:rsidRPr="00C80E0D">
        <w:rPr>
          <w:rFonts w:ascii="Times New Roman" w:eastAsiaTheme="minorEastAsia" w:hAnsi="Times New Roman" w:cs="Times New Roman"/>
          <w:lang w:eastAsia="uk-UA"/>
        </w:rPr>
        <w:noBreakHyphen/>
        <w:t>одноденок… тих верескливих безголових дірок на двох довгих товстеньких чи тоненьких ніжках. Але біда тих сотень довгоногих чапельок була в тому, що своїми курячими мізками вони думали, нібито лишень під їхнім кучерявим кущиком рожевіє медова, зваблива для чоловіка «полуничка», і – страшно помилялись, а тому щезали з його життя, як мильні бульбашки. Зоставались ці дві, покірно підступні, віддано зрадливі, хитрі, як змії. Вони безпардонно використовували його, кожна по</w:t>
      </w:r>
      <w:r w:rsidRPr="00C80E0D">
        <w:rPr>
          <w:rFonts w:ascii="Times New Roman" w:eastAsiaTheme="minorEastAsia" w:hAnsi="Times New Roman" w:cs="Times New Roman"/>
          <w:lang w:eastAsia="uk-UA"/>
        </w:rPr>
        <w:noBreakHyphen/>
        <w:t>своєму, живились його славою, грішми, можливостями, як омела соками осокора. Одна за його плечима зробила карколомну кар'єру, а інша прожила за його спиною як в Бога за пазухою, не попрацювавши ніде жодного дня, якщо не рахувати студентської практики, але це було ще до їхнього весілля.</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Вони однаково були ненаситні у своїх апетитах і претензіях до нього, вони потребували його, експлуатуючи з винахідливістю садисток, професійних утриманок. Вони не могли без нього існувати, ці дві розкішні кохані паразитки, ці дві невинно</w:t>
      </w:r>
      <w:r w:rsidRPr="00C80E0D">
        <w:rPr>
          <w:rFonts w:ascii="Times New Roman" w:eastAsiaTheme="minorEastAsia" w:hAnsi="Times New Roman" w:cs="Times New Roman"/>
          <w:lang w:eastAsia="uk-UA"/>
        </w:rPr>
        <w:noBreakHyphen/>
        <w:t>розпусні повії, законна й підпільна, а він – без них, бо ілюзія постійної потрібності дорогим істотам робила його чоловіком, мужчиною, творцем.</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Метр відчув легке тремтіння в колінах, наростаюче тепло внизу живота, давно забуте радісне збудження уяви.</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Зрозуміло, що спочатку вони вдаватимуть одна перед одною подруг, робитимуть вигляд, що нічого не було, що нічого не знають, а перед ним гратимуть добропорядних жінок, матерів сімейств, відданих йому шанувальниць. Та згодом дух, вічний</w:t>
      </w:r>
      <w:r w:rsidRPr="00C80E0D">
        <w:rPr>
          <w:rFonts w:ascii="Times New Roman" w:eastAsiaTheme="minorEastAsia" w:hAnsi="Times New Roman" w:cs="Times New Roman"/>
          <w:lang w:eastAsia="uk-UA"/>
        </w:rPr>
        <w:noBreakHyphen/>
        <w:t xml:space="preserve">правічний дух суперництва візьме гору і вони, як дві дешеві повії, будуть потайки одна від одної загравати з ним, кокетувати і кидати багатообіцяючі погляди, які він ловитиме на льоту, як… голодна ластівка мошву. Ця подвійна гра збуджуватиме жінок, робитиме хтивими, вабливими. А він згадуватиме їхні молоді, розпалені коханням тіла, млосні зітхання, їхні свіжі білозубі пожадливі роти, які він цілував почергово, і можливість гріховної насолоди, мов колись, триматиме його в постійній сексуальній напрузі, на творчому піднесенні. Знову знесилене «стило» його наллється молодою силою, «толстовською» мудрістю, і він напише, як Гете, найкращий свій роман, який зробить його безсмертним… може, й </w:t>
      </w:r>
      <w:r w:rsidRPr="00C80E0D">
        <w:rPr>
          <w:rFonts w:ascii="Times New Roman" w:eastAsiaTheme="minorEastAsia" w:hAnsi="Times New Roman" w:cs="Times New Roman"/>
          <w:i/>
          <w:iCs/>
          <w:lang w:eastAsia="uk-UA"/>
        </w:rPr>
        <w:t>нобеліантом</w:t>
      </w:r>
      <w:r w:rsidRPr="00C80E0D">
        <w:rPr>
          <w:rFonts w:ascii="Times New Roman" w:eastAsiaTheme="minorEastAsia" w:hAnsi="Times New Roman" w:cs="Times New Roman"/>
          <w:lang w:eastAsia="uk-UA"/>
        </w:rPr>
        <w:t xml:space="preserve"> … хоча й там, як і тут, як при кожній премії, свої «розклади». Та дідько з ними! Головне: «він живе, він ще не вмер»! Бажання і хіть знову ревуть в ньому, як молоді лосі у весняному лісі!..</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І Метр провалювався у каламутну пристрасть до двох жінок, як в астральну діру Бермудського трикутника. Щезав і з'являвся в іншій просторовій і часовій реальності, де був всеможним і невтомним на вигадку Творцем.</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 xml:space="preserve">Метр не помітив, як схопився, ввімкнув світло, заходив по кабінету гінкими кроками. Руки </w:t>
      </w:r>
      <w:r w:rsidRPr="00C80E0D">
        <w:rPr>
          <w:rFonts w:ascii="Times New Roman" w:eastAsiaTheme="minorEastAsia" w:hAnsi="Times New Roman" w:cs="Times New Roman"/>
          <w:lang w:eastAsia="uk-UA"/>
        </w:rPr>
        <w:lastRenderedPageBreak/>
        <w:t>йому тремтіли, серце гатило, ніби у дзвін, лиш голова працювала чітко, нанизуючи на невидиму нить щойно ще непокірні, безбарвні, а тепер пристрасні, запахущі житейською мудрістю і правдивістю слова.</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Він писав аркуш за аркушем, насолоджуючись кожним словом, захоплюючись блискучими думками, впиваючись натхненням. Він будував, зводив до небес нову, здавалось, ніким до нього не зведену і не звідану ще реальність у формі сяючого зачарованого трикутника, в якій жили його пристрасть і дві закохані у нього жінки. Дві прекрасні юні жінки, такі різні, такі не схожі ні тілом, ні душею, ні коханням до нього. Він цілував їх по черзі то серед лугових квітів, то на килимі в кабінеті, то серед руїн Вавилону, то на королівському троні, то на борту «Титаніка». Він здійснював ради них Гераклові подвиги, вчинки і кроки, витворяв неймовірні дурниці, владарюючи над ними і слугуючи їм. Був лицарем і вбивцею, Дон</w:t>
      </w:r>
      <w:r w:rsidRPr="00C80E0D">
        <w:rPr>
          <w:rFonts w:ascii="Times New Roman" w:eastAsiaTheme="minorEastAsia" w:hAnsi="Times New Roman" w:cs="Times New Roman"/>
          <w:lang w:eastAsia="uk-UA"/>
        </w:rPr>
        <w:noBreakHyphen/>
        <w:t>Жуаном і Папою Римським. Він знову жив і творив. Він писав свій найкращий, найгеніальніший, найрозкутіший роман.</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Прокинувшись, Метр глянув на годинник, який за давньою солдатською звичкою ніколи не знімав з лівої руки: була рівно одинадцята ранку. З веранди через відчинене вікно долітали притишені жіночі голоси.</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Кого це нечиста принесла в таку рань, та ще й в неділю? – подумав з досадою. Влітку, як правило, він щоранку обливався (задля моціону) крижаною криничною водою, стоячи босими ногами на траві. З вікна кабінету було видно голубе емальоване відро, в якому грала сонячними зайчиками набрана Нонною з колодязя вода. Вранішні водні процедури стали своєрідним священним ритуалом, який мав допомогти йому повірити в цілющі властивості непочатої джерелиці. І Метрові було прикро, що присутність на дачі чужої жінки, певно, якоїсь сільської вчительки або міської божевільної, закоханої в його юнацькі романи про війну і любов, заважатиме реалізації його оздоровчо</w:t>
      </w:r>
      <w:r w:rsidRPr="00C80E0D">
        <w:rPr>
          <w:rFonts w:ascii="Times New Roman" w:eastAsiaTheme="minorEastAsia" w:hAnsi="Times New Roman" w:cs="Times New Roman"/>
          <w:lang w:eastAsia="uk-UA"/>
        </w:rPr>
        <w:noBreakHyphen/>
        <w:t>молодильної ілюзії. Але виходу не було і він, сонний, сердитий, в одних трусах, поплентався на веранду, ніяковіючи від вигляду свого неприкритого, худого, цибатого тіла.</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На веранді за столом сиділа Нонна в товаристві опасистої фарбованої білявки не першої молодості. Побачивши Метра, жінки однаково приязно заусміхались, запрошуючи скуштувати холодного чорничного морсу. Геть тобі чисто дві турботливі, підстаркуваті родички</w:t>
      </w:r>
      <w:r w:rsidRPr="00C80E0D">
        <w:rPr>
          <w:rFonts w:ascii="Times New Roman" w:eastAsiaTheme="minorEastAsia" w:hAnsi="Times New Roman" w:cs="Times New Roman"/>
          <w:lang w:eastAsia="uk-UA"/>
        </w:rPr>
        <w:noBreakHyphen/>
        <w:t xml:space="preserve">дармоїдки (російською – приживалки), давно звиклі до його малопривабливого вигляду в пом'ятому негліже. Заспокоєний реакцією, Метр похмуро подякував і пішов босоніж по росяній траві до відра. Жінки спостерігали за ним, поблажливо милуючись та попиваючи свій морс. Але тільки по тому, як вилив на себе відро, і крижаниця гострим гарячим мечем вдарила в тім'я, розлившись по тілу іскристою радістю життя, Метр впізнав біляву товстуху: це була… </w:t>
      </w:r>
      <w:r w:rsidRPr="00C80E0D">
        <w:rPr>
          <w:rFonts w:ascii="Times New Roman" w:eastAsiaTheme="minorEastAsia" w:hAnsi="Times New Roman" w:cs="Times New Roman"/>
          <w:i/>
          <w:iCs/>
          <w:lang w:eastAsia="uk-UA"/>
        </w:rPr>
        <w:t>вона</w:t>
      </w:r>
      <w:r w:rsidRPr="00C80E0D">
        <w:rPr>
          <w:rFonts w:ascii="Times New Roman" w:eastAsiaTheme="minorEastAsia" w:hAnsi="Times New Roman" w:cs="Times New Roman"/>
          <w:lang w:eastAsia="uk-UA"/>
        </w:rPr>
        <w:t xml:space="preserve"> ! Та, за якою він збирався вранці послати Нонну… Чи, може, посилав?.. А може, вона прийшла сама, як приходила сюди в молодості, ніби прив'язана до нього телепатичної ниткою, варто було йому тільки забажати?!. Але, Боже, що з нею? Невже ця… тілиста Дунька з Тобольська – його Дульцінея Тобоська? Але… чого це вона так… розпаслася? Видно, в її чиновного злодія непогані справи… Ох, ця свинська ненасить нуворишів епохи незалежності! Чи це не вона?.. </w:t>
      </w:r>
      <w:r w:rsidRPr="00C80E0D">
        <w:rPr>
          <w:rFonts w:ascii="Times New Roman" w:eastAsiaTheme="minorEastAsia" w:hAnsi="Times New Roman" w:cs="Times New Roman"/>
          <w:i/>
          <w:iCs/>
          <w:lang w:eastAsia="uk-UA"/>
        </w:rPr>
        <w:t>Та</w:t>
      </w:r>
      <w:r w:rsidRPr="00C80E0D">
        <w:rPr>
          <w:rFonts w:ascii="Times New Roman" w:eastAsiaTheme="minorEastAsia" w:hAnsi="Times New Roman" w:cs="Times New Roman"/>
          <w:lang w:eastAsia="uk-UA"/>
        </w:rPr>
        <w:t xml:space="preserve">  ніколи не була… і не могла бути… такою одверто вульгарною фарбованою блондинкою! Як продавщиця горілчаного ларка!.. Що за чортівня? Вона чи не вона? – Зовсім розгубився Метр. – Чи цей ситуативний абсурд йому сниться?.. Чи світ розчинився в абсурді?.. Чи в нього від пролитої на голову крижаної води почались галюцинації?</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lang w:eastAsia="uk-UA"/>
        </w:rPr>
        <w:t>Доки Метр розбирався з дивною ситуацією, жінки тим часом, голосно сьорбаючи морс, про щось жваво квоктали, як дві старі квочки, та так зацікавлено, ніби його, мокрого, змерзлого, не було ні на цьому подвір'ї, ні взагалі на білому світі. Ніби він провалився зі своїми молодильними відрами у Бермудський трикутник.</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r w:rsidRPr="00C80E0D">
        <w:rPr>
          <w:rFonts w:ascii="Times New Roman" w:eastAsiaTheme="minorEastAsia" w:hAnsi="Times New Roman" w:cs="Times New Roman"/>
          <w:i/>
          <w:iCs/>
          <w:lang w:eastAsia="uk-UA"/>
        </w:rPr>
        <w:t>2002 р.</w:t>
      </w:r>
      <w:r w:rsidRPr="00C80E0D">
        <w:rPr>
          <w:rFonts w:ascii="Times New Roman" w:eastAsiaTheme="minorEastAsia" w:hAnsi="Times New Roman" w:cs="Times New Roman"/>
          <w:lang w:eastAsia="uk-UA"/>
        </w:rPr>
        <w:t xml:space="preserve"> </w:t>
      </w:r>
    </w:p>
    <w:p w:rsidR="004267DE" w:rsidRPr="00C80E0D" w:rsidRDefault="004267DE" w:rsidP="004267DE">
      <w:pPr>
        <w:widowControl w:val="0"/>
        <w:autoSpaceDE w:val="0"/>
        <w:autoSpaceDN w:val="0"/>
        <w:adjustRightInd w:val="0"/>
        <w:spacing w:after="0" w:line="240" w:lineRule="auto"/>
        <w:ind w:firstLine="567"/>
        <w:jc w:val="both"/>
        <w:rPr>
          <w:rFonts w:ascii="Times New Roman" w:eastAsiaTheme="minorEastAsia" w:hAnsi="Times New Roman" w:cs="Times New Roman"/>
          <w:lang w:eastAsia="uk-UA"/>
        </w:rPr>
      </w:pPr>
    </w:p>
    <w:bookmarkEnd w:id="0"/>
    <w:p w:rsidR="004957BF" w:rsidRPr="00C80E0D" w:rsidRDefault="004957BF" w:rsidP="004267DE"/>
    <w:sectPr w:rsidR="004957BF" w:rsidRPr="00C80E0D">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D0E" w:rsidRDefault="008F5D0E" w:rsidP="00C80E0D">
      <w:pPr>
        <w:spacing w:after="0" w:line="240" w:lineRule="auto"/>
      </w:pPr>
      <w:r>
        <w:separator/>
      </w:r>
    </w:p>
  </w:endnote>
  <w:endnote w:type="continuationSeparator" w:id="0">
    <w:p w:rsidR="008F5D0E" w:rsidRDefault="008F5D0E" w:rsidP="00C8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D0E" w:rsidRDefault="008F5D0E" w:rsidP="00C80E0D">
      <w:pPr>
        <w:spacing w:after="0" w:line="240" w:lineRule="auto"/>
      </w:pPr>
      <w:r>
        <w:separator/>
      </w:r>
    </w:p>
  </w:footnote>
  <w:footnote w:type="continuationSeparator" w:id="0">
    <w:p w:rsidR="008F5D0E" w:rsidRDefault="008F5D0E" w:rsidP="00C80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90924"/>
      <w:docPartObj>
        <w:docPartGallery w:val="Page Numbers (Top of Page)"/>
        <w:docPartUnique/>
      </w:docPartObj>
    </w:sdtPr>
    <w:sdtContent>
      <w:p w:rsidR="00C80E0D" w:rsidRDefault="00C80E0D">
        <w:pPr>
          <w:pStyle w:val="a6"/>
          <w:jc w:val="right"/>
        </w:pPr>
        <w:r>
          <w:fldChar w:fldCharType="begin"/>
        </w:r>
        <w:r>
          <w:instrText>PAGE   \* MERGEFORMAT</w:instrText>
        </w:r>
        <w:r>
          <w:fldChar w:fldCharType="separate"/>
        </w:r>
        <w:r w:rsidRPr="00C80E0D">
          <w:rPr>
            <w:noProof/>
            <w:lang w:val="ru-RU"/>
          </w:rPr>
          <w:t>1</w:t>
        </w:r>
        <w:r>
          <w:fldChar w:fldCharType="end"/>
        </w:r>
      </w:p>
    </w:sdtContent>
  </w:sdt>
  <w:p w:rsidR="00C80E0D" w:rsidRDefault="00C80E0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vZnPMYv06O2qt8KkVZK40++QFlaeOljT5PTwQExUYH5jsP0cR3/gtkb6BHRrtemJDlUCyhxGjD40hlDYuMy+gw==" w:salt="oGXGX8HX5n+AGVjtX3QGe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DE"/>
    <w:rsid w:val="003A650F"/>
    <w:rsid w:val="004267DE"/>
    <w:rsid w:val="004957BF"/>
    <w:rsid w:val="008F5D0E"/>
    <w:rsid w:val="00C80E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6D4F3-EB0C-4A9B-BDF3-8D23D971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80E0D"/>
    <w:pPr>
      <w:spacing w:after="0" w:line="240" w:lineRule="auto"/>
    </w:pPr>
    <w:rPr>
      <w:rFonts w:ascii="Consolas" w:hAnsi="Consolas"/>
      <w:sz w:val="21"/>
      <w:szCs w:val="21"/>
      <w:lang w:val="ru-RU"/>
    </w:rPr>
  </w:style>
  <w:style w:type="character" w:customStyle="1" w:styleId="a4">
    <w:name w:val="Текст Знак"/>
    <w:basedOn w:val="a0"/>
    <w:link w:val="a3"/>
    <w:uiPriority w:val="99"/>
    <w:rsid w:val="00C80E0D"/>
    <w:rPr>
      <w:rFonts w:ascii="Consolas" w:hAnsi="Consolas"/>
      <w:sz w:val="21"/>
      <w:szCs w:val="21"/>
      <w:lang w:val="ru-RU"/>
    </w:rPr>
  </w:style>
  <w:style w:type="character" w:styleId="a5">
    <w:name w:val="Hyperlink"/>
    <w:uiPriority w:val="99"/>
    <w:rsid w:val="00C80E0D"/>
    <w:rPr>
      <w:rFonts w:cs="Times New Roman"/>
      <w:color w:val="000080"/>
      <w:u w:val="single"/>
    </w:rPr>
  </w:style>
  <w:style w:type="character" w:customStyle="1" w:styleId="apple-converted-space">
    <w:name w:val="apple-converted-space"/>
    <w:rsid w:val="00C80E0D"/>
  </w:style>
  <w:style w:type="paragraph" w:styleId="a6">
    <w:name w:val="header"/>
    <w:basedOn w:val="a"/>
    <w:link w:val="a7"/>
    <w:uiPriority w:val="99"/>
    <w:unhideWhenUsed/>
    <w:rsid w:val="00C80E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0E0D"/>
  </w:style>
  <w:style w:type="paragraph" w:styleId="a8">
    <w:name w:val="footer"/>
    <w:basedOn w:val="a"/>
    <w:link w:val="a9"/>
    <w:uiPriority w:val="99"/>
    <w:unhideWhenUsed/>
    <w:rsid w:val="00C80E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2648</Words>
  <Characters>15100</Characters>
  <Application>Microsoft Office Word</Application>
  <DocSecurity>8</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Windows User</cp:lastModifiedBy>
  <cp:revision>2</cp:revision>
  <dcterms:created xsi:type="dcterms:W3CDTF">2014-12-23T21:43:00Z</dcterms:created>
  <dcterms:modified xsi:type="dcterms:W3CDTF">2014-12-23T21:43:00Z</dcterms:modified>
</cp:coreProperties>
</file>